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F0969" w14:textId="28F627AF" w:rsidR="00394551" w:rsidRDefault="00394551" w:rsidP="00394551">
      <w:pPr>
        <w:ind w:rightChars="800" w:right="1680"/>
        <w:rPr>
          <w:rFonts w:ascii="ＭＳ 明朝" w:eastAsia="ＭＳ 明朝" w:hAnsi="ＭＳ 明朝"/>
        </w:rPr>
      </w:pPr>
    </w:p>
    <w:p w14:paraId="0C58CA0E" w14:textId="77777777" w:rsidR="00394551" w:rsidRDefault="00394551" w:rsidP="00394551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（様式１）</w:t>
      </w:r>
    </w:p>
    <w:p w14:paraId="454C2472" w14:textId="77777777" w:rsidR="00394551" w:rsidRDefault="00394551" w:rsidP="00394551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令和　　年　　月　　日</w:t>
      </w:r>
    </w:p>
    <w:p w14:paraId="151F0D72" w14:textId="77777777" w:rsidR="00394551" w:rsidRDefault="00394551" w:rsidP="00394551">
      <w:pPr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保護者　様</w:t>
      </w:r>
    </w:p>
    <w:p w14:paraId="635394B2" w14:textId="77777777" w:rsidR="00394551" w:rsidRDefault="00394551" w:rsidP="00394551">
      <w:pPr>
        <w:ind w:firstLineChars="100" w:firstLine="240"/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インフルエンザによる出席停止の通知書</w:t>
      </w:r>
    </w:p>
    <w:p w14:paraId="039F5F2A" w14:textId="03F6D6FF" w:rsidR="00394551" w:rsidRDefault="00394551" w:rsidP="00394551">
      <w:pPr>
        <w:ind w:right="-1" w:firstLineChars="600" w:firstLine="14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　</w:t>
      </w:r>
    </w:p>
    <w:p w14:paraId="7570AF71" w14:textId="3A8989E8" w:rsidR="00394551" w:rsidRDefault="00394551" w:rsidP="00394551">
      <w:pPr>
        <w:tabs>
          <w:tab w:val="left" w:pos="8789"/>
        </w:tabs>
        <w:ind w:right="-1" w:firstLineChars="3600" w:firstLine="756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東吾妻町立東小学校</w:t>
      </w:r>
    </w:p>
    <w:p w14:paraId="7F0787F2" w14:textId="389BB224" w:rsidR="00394551" w:rsidRDefault="00394551" w:rsidP="00394551">
      <w:pPr>
        <w:ind w:rightChars="-200" w:right="-420" w:firstLineChars="3700" w:firstLine="777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校長　</w:t>
      </w:r>
      <w:r w:rsidR="00756543">
        <w:rPr>
          <w:rFonts w:ascii="ＭＳ 明朝" w:eastAsia="ＭＳ 明朝" w:hAnsi="ＭＳ 明朝" w:hint="eastAsia"/>
        </w:rPr>
        <w:t>鶴谷　信彦</w:t>
      </w:r>
      <w:r>
        <w:rPr>
          <w:rFonts w:ascii="ＭＳ 明朝" w:eastAsia="ＭＳ 明朝" w:hAnsi="ＭＳ 明朝" w:hint="eastAsia"/>
        </w:rPr>
        <w:t xml:space="preserve">　</w:t>
      </w:r>
    </w:p>
    <w:p w14:paraId="5EF73F88" w14:textId="77777777" w:rsidR="00394551" w:rsidRDefault="00394551" w:rsidP="00394551">
      <w:pPr>
        <w:ind w:firstLineChars="100" w:firstLine="210"/>
        <w:jc w:val="right"/>
        <w:rPr>
          <w:rFonts w:ascii="ＭＳ 明朝" w:eastAsia="ＭＳ 明朝" w:hAnsi="ＭＳ 明朝"/>
        </w:rPr>
      </w:pPr>
    </w:p>
    <w:p w14:paraId="4E4D1E8B" w14:textId="77777777" w:rsidR="00394551" w:rsidRDefault="00394551" w:rsidP="00394551">
      <w:pPr>
        <w:ind w:firstLineChars="100" w:firstLine="210"/>
        <w:jc w:val="left"/>
        <w:rPr>
          <w:rFonts w:ascii="ＭＳ 明朝" w:eastAsia="ＭＳ 明朝" w:hAnsi="ＭＳ 明朝"/>
          <w:color w:val="000000" w:themeColor="text1"/>
        </w:rPr>
      </w:pPr>
      <w:r>
        <w:rPr>
          <w:rFonts w:ascii="ＭＳ 明朝" w:eastAsia="ＭＳ 明朝" w:hAnsi="ＭＳ 明朝" w:hint="eastAsia"/>
          <w:color w:val="000000" w:themeColor="text1"/>
        </w:rPr>
        <w:t>お子さんは、インフルエンザのため、学校保健安全法第19条により、他の人に感染させる恐れのある期間は出席停止とします。インフルエンザの出席停止期間の</w:t>
      </w:r>
      <w:r>
        <w:rPr>
          <w:rFonts w:ascii="ＭＳ 明朝" w:eastAsia="ＭＳ 明朝" w:hAnsi="ＭＳ 明朝"/>
          <w:color w:val="000000" w:themeColor="text1"/>
        </w:rPr>
        <w:t>基準</w:t>
      </w:r>
      <w:r>
        <w:rPr>
          <w:rFonts w:ascii="ＭＳ 明朝" w:eastAsia="ＭＳ 明朝" w:hAnsi="ＭＳ 明朝" w:hint="eastAsia"/>
          <w:color w:val="000000" w:themeColor="text1"/>
        </w:rPr>
        <w:t>は下記のとおりです。</w:t>
      </w:r>
    </w:p>
    <w:p w14:paraId="7F99A80A" w14:textId="77777777" w:rsidR="00394551" w:rsidRDefault="00394551" w:rsidP="00394551">
      <w:pPr>
        <w:rPr>
          <w:rFonts w:ascii="ＭＳ 明朝" w:eastAsia="ＭＳ 明朝" w:hAnsi="ＭＳ 明朝"/>
          <w:color w:val="000000" w:themeColor="text1"/>
        </w:rPr>
      </w:pPr>
      <w:r>
        <w:rPr>
          <w:rFonts w:ascii="ＭＳ 明朝" w:eastAsia="ＭＳ 明朝" w:hAnsi="ＭＳ 明朝"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6B2515B" wp14:editId="11E7E5A1">
                <wp:simplePos x="0" y="0"/>
                <wp:positionH relativeFrom="column">
                  <wp:posOffset>3810</wp:posOffset>
                </wp:positionH>
                <wp:positionV relativeFrom="paragraph">
                  <wp:posOffset>19050</wp:posOffset>
                </wp:positionV>
                <wp:extent cx="6134100" cy="579120"/>
                <wp:effectExtent l="635" t="635" r="29845" b="10795"/>
                <wp:wrapNone/>
                <wp:docPr id="1030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0" cy="5791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62B0F8" w14:textId="77777777" w:rsidR="00394551" w:rsidRDefault="00394551" w:rsidP="00394551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＜インフルエンザの出席停止期間の基準＞</w:t>
                            </w:r>
                          </w:p>
                          <w:p w14:paraId="022BEA0C" w14:textId="77777777" w:rsidR="00394551" w:rsidRDefault="00394551" w:rsidP="0039455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「発症した後5日を経過し、かつ、解熱した後2日（幼児にあっては3日）を経過するまで。」</w:t>
                            </w:r>
                          </w:p>
                        </w:txbxContent>
                      </wps:txbx>
                      <wps:bodyPr rot="0" vertOverflow="overflow" horzOverflow="overflow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w14:anchorId="56B2515B" id="正方形/長方形 3" o:spid="_x0000_s1026" style="position:absolute;left:0;text-align:left;margin-left:.3pt;margin-top:1.5pt;width:483pt;height:45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" filled="f" strokecolor="black [3213]" strokeweight=".25pt">
                <v:textbox>
                  <w:txbxContent>
                    <w:p w14:paraId="4162B0F8" w14:textId="77777777" w:rsidR="00394551" w:rsidRDefault="00394551" w:rsidP="00394551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＜インフルエンザの出席停止期間の基準＞</w:t>
                      </w:r>
                    </w:p>
                    <w:p w14:paraId="022BEA0C" w14:textId="77777777" w:rsidR="00394551" w:rsidRDefault="00394551" w:rsidP="00394551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「発症した後5日を経過し、かつ、解熱した後2日（幼児にあっては3日）を経過するまで。」</w:t>
                      </w:r>
                    </w:p>
                  </w:txbxContent>
                </v:textbox>
              </v:rect>
            </w:pict>
          </mc:Fallback>
        </mc:AlternateContent>
      </w:r>
    </w:p>
    <w:p w14:paraId="44D076E7" w14:textId="77777777" w:rsidR="00394551" w:rsidRDefault="00394551" w:rsidP="00394551">
      <w:pPr>
        <w:rPr>
          <w:rFonts w:ascii="ＭＳ 明朝" w:eastAsia="ＭＳ 明朝" w:hAnsi="ＭＳ 明朝"/>
          <w:color w:val="000000" w:themeColor="text1"/>
        </w:rPr>
      </w:pPr>
    </w:p>
    <w:p w14:paraId="0C6E4BB8" w14:textId="77777777" w:rsidR="00394551" w:rsidRDefault="00394551" w:rsidP="00394551">
      <w:pPr>
        <w:rPr>
          <w:rFonts w:ascii="ＭＳ 明朝" w:eastAsia="ＭＳ 明朝" w:hAnsi="ＭＳ 明朝"/>
          <w:color w:val="000000" w:themeColor="text1"/>
        </w:rPr>
      </w:pPr>
    </w:p>
    <w:p w14:paraId="7E5B9679" w14:textId="77777777" w:rsidR="00394551" w:rsidRDefault="00394551" w:rsidP="00394551">
      <w:pPr>
        <w:ind w:firstLineChars="100" w:firstLine="210"/>
        <w:rPr>
          <w:color w:val="000000" w:themeColor="text1"/>
        </w:rPr>
      </w:pPr>
      <w:r>
        <w:rPr>
          <w:rFonts w:ascii="ＭＳ 明朝" w:eastAsia="ＭＳ 明朝" w:hAnsi="ＭＳ 明朝" w:hint="eastAsia"/>
          <w:color w:val="000000" w:themeColor="text1"/>
        </w:rPr>
        <w:t>インフルエンザと診断を受けた場合は、十分療養し、回復してから登校するようにしてください。また、</w:t>
      </w:r>
      <w:r>
        <w:rPr>
          <w:rFonts w:ascii="ＭＳ 明朝" w:eastAsia="ＭＳ 明朝" w:hAnsi="ＭＳ 明朝" w:hint="eastAsia"/>
          <w:color w:val="000000" w:themeColor="text1"/>
          <w:u w:val="wave"/>
        </w:rPr>
        <w:t>登（所・園・校）にあたっては、医師の指導のもと、保護者の方が下記の「インフルエンザにおける療養報告書」を記入し、学校等へ提出をお願いします</w:t>
      </w:r>
      <w:r>
        <w:rPr>
          <w:rFonts w:ascii="ＭＳ 明朝" w:eastAsia="ＭＳ 明朝" w:hAnsi="ＭＳ 明朝" w:hint="eastAsia"/>
          <w:color w:val="000000" w:themeColor="text1"/>
        </w:rPr>
        <w:t>。</w:t>
      </w:r>
    </w:p>
    <w:p w14:paraId="1AA8AED9" w14:textId="77777777" w:rsidR="00394551" w:rsidRDefault="00394551" w:rsidP="00394551">
      <w:pPr>
        <w:ind w:firstLineChars="100" w:firstLine="210"/>
        <w:rPr>
          <w:color w:val="000000" w:themeColor="text1"/>
        </w:rPr>
      </w:pPr>
      <w:r>
        <w:rPr>
          <w:rFonts w:hint="eastAsia"/>
          <w:color w:val="000000" w:themeColor="text1"/>
        </w:rPr>
        <w:t>・・・・・・・・・・・・・・・・・・・・・・・・・・・・・・・・・・・・・・・・・・・・・・・・・</w:t>
      </w:r>
    </w:p>
    <w:p w14:paraId="54487D4B" w14:textId="77777777" w:rsidR="00394551" w:rsidRDefault="00394551" w:rsidP="00394551">
      <w:pPr>
        <w:jc w:val="right"/>
        <w:rPr>
          <w:rFonts w:ascii="ＭＳ 明朝" w:eastAsia="ＭＳ 明朝" w:hAnsi="ＭＳ 明朝"/>
          <w:color w:val="000000" w:themeColor="text1"/>
          <w:sz w:val="22"/>
          <w:bdr w:val="single" w:sz="4" w:space="0" w:color="auto"/>
        </w:rPr>
      </w:pPr>
      <w:r>
        <w:rPr>
          <w:rFonts w:ascii="ＭＳ 明朝" w:eastAsia="ＭＳ 明朝" w:hAnsi="ＭＳ 明朝" w:hint="eastAsia"/>
          <w:color w:val="000000" w:themeColor="text1"/>
          <w:sz w:val="22"/>
          <w:bdr w:val="single" w:sz="4" w:space="0" w:color="auto"/>
        </w:rPr>
        <w:t>保護者が記入</w:t>
      </w:r>
    </w:p>
    <w:p w14:paraId="7BFB8481" w14:textId="4C6E17ED" w:rsidR="00394551" w:rsidRDefault="00394551" w:rsidP="00394551">
      <w:pPr>
        <w:ind w:firstLineChars="100" w:firstLine="210"/>
        <w:jc w:val="left"/>
        <w:rPr>
          <w:rFonts w:ascii="ＭＳ 明朝" w:eastAsia="ＭＳ 明朝" w:hAnsi="ＭＳ 明朝"/>
          <w:color w:val="000000" w:themeColor="text1"/>
        </w:rPr>
      </w:pPr>
      <w:r>
        <w:rPr>
          <w:rFonts w:ascii="ＭＳ 明朝" w:eastAsia="ＭＳ 明朝" w:hAnsi="ＭＳ 明朝" w:hint="eastAsia"/>
          <w:color w:val="000000" w:themeColor="text1"/>
        </w:rPr>
        <w:t>東吾妻町立東小学校長　様</w:t>
      </w:r>
    </w:p>
    <w:p w14:paraId="7B173608" w14:textId="77777777" w:rsidR="00394551" w:rsidRDefault="00394551" w:rsidP="00394551">
      <w:pPr>
        <w:ind w:firstLineChars="300" w:firstLine="630"/>
        <w:jc w:val="left"/>
        <w:rPr>
          <w:rFonts w:ascii="ＭＳ 明朝" w:eastAsia="ＭＳ 明朝" w:hAnsi="ＭＳ 明朝"/>
          <w:color w:val="000000" w:themeColor="text1"/>
        </w:rPr>
      </w:pPr>
    </w:p>
    <w:p w14:paraId="4480C3C5" w14:textId="77777777" w:rsidR="00394551" w:rsidRDefault="00394551" w:rsidP="00394551">
      <w:pPr>
        <w:jc w:val="center"/>
        <w:rPr>
          <w:rFonts w:ascii="ＭＳ 明朝" w:eastAsia="ＭＳ 明朝" w:hAnsi="ＭＳ 明朝"/>
          <w:color w:val="000000" w:themeColor="text1"/>
          <w:sz w:val="24"/>
        </w:rPr>
      </w:pPr>
      <w:r>
        <w:rPr>
          <w:rFonts w:ascii="ＭＳ ゴシック" w:eastAsia="ＭＳ ゴシック" w:hAnsi="ＭＳ ゴシック" w:hint="eastAsia"/>
          <w:color w:val="000000" w:themeColor="text1"/>
          <w:sz w:val="24"/>
        </w:rPr>
        <w:t>インフルエンザにおける療養報告書</w:t>
      </w:r>
    </w:p>
    <w:p w14:paraId="1AE347F1" w14:textId="77777777" w:rsidR="00394551" w:rsidRDefault="00394551" w:rsidP="00394551">
      <w:pPr>
        <w:ind w:right="840"/>
        <w:rPr>
          <w:rFonts w:ascii="ＭＳ 明朝" w:eastAsia="ＭＳ 明朝" w:hAnsi="ＭＳ 明朝"/>
          <w:color w:val="000000" w:themeColor="text1"/>
        </w:rPr>
      </w:pPr>
    </w:p>
    <w:p w14:paraId="1C4BA731" w14:textId="6B0BB603" w:rsidR="00394551" w:rsidRDefault="00394551" w:rsidP="00394551">
      <w:pPr>
        <w:ind w:right="-22" w:firstLineChars="2900" w:firstLine="6090"/>
        <w:rPr>
          <w:rFonts w:ascii="ＭＳ 明朝" w:eastAsia="ＭＳ 明朝" w:hAnsi="ＭＳ 明朝"/>
          <w:color w:val="000000" w:themeColor="text1"/>
          <w:u w:val="single"/>
        </w:rPr>
      </w:pPr>
      <w:r>
        <w:rPr>
          <w:rFonts w:ascii="ＭＳ 明朝" w:eastAsia="ＭＳ 明朝" w:hAnsi="ＭＳ 明朝" w:hint="eastAsia"/>
          <w:color w:val="000000" w:themeColor="text1"/>
          <w:u w:val="single"/>
        </w:rPr>
        <w:t xml:space="preserve">　　年　　氏名　　　　　　　　　　　</w:t>
      </w:r>
    </w:p>
    <w:p w14:paraId="1D59D6F3" w14:textId="77777777" w:rsidR="00394551" w:rsidRDefault="00394551" w:rsidP="00394551">
      <w:pPr>
        <w:rPr>
          <w:rFonts w:ascii="ＭＳ 明朝" w:eastAsia="ＭＳ 明朝" w:hAnsi="ＭＳ 明朝"/>
          <w:color w:val="000000" w:themeColor="text1"/>
          <w:u w:val="single"/>
        </w:rPr>
      </w:pPr>
      <w:r>
        <w:rPr>
          <w:rFonts w:ascii="ＭＳ 明朝" w:eastAsia="ＭＳ 明朝" w:hAnsi="ＭＳ 明朝" w:hint="eastAsia"/>
          <w:color w:val="000000" w:themeColor="text1"/>
        </w:rPr>
        <w:t>１　診断を受けた医療機関：</w:t>
      </w:r>
      <w:r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　</w:t>
      </w:r>
    </w:p>
    <w:p w14:paraId="1A97DB15" w14:textId="77777777" w:rsidR="00394551" w:rsidRDefault="00394551" w:rsidP="00394551">
      <w:pPr>
        <w:rPr>
          <w:rFonts w:ascii="ＭＳ 明朝" w:eastAsia="ＭＳ 明朝" w:hAnsi="ＭＳ 明朝"/>
          <w:color w:val="000000" w:themeColor="text1"/>
          <w:u w:val="single"/>
        </w:rPr>
      </w:pPr>
    </w:p>
    <w:p w14:paraId="4EBC6DF3" w14:textId="77777777" w:rsidR="00394551" w:rsidRDefault="00394551" w:rsidP="00394551">
      <w:pPr>
        <w:rPr>
          <w:rFonts w:ascii="ＭＳ 明朝" w:eastAsia="ＭＳ 明朝" w:hAnsi="ＭＳ 明朝"/>
          <w:color w:val="000000" w:themeColor="text1"/>
        </w:rPr>
      </w:pPr>
      <w:r>
        <w:rPr>
          <w:rFonts w:ascii="ＭＳ 明朝" w:eastAsia="ＭＳ 明朝" w:hAnsi="ＭＳ 明朝" w:hint="eastAsia"/>
          <w:color w:val="000000" w:themeColor="text1"/>
        </w:rPr>
        <w:t>２　診断日：</w:t>
      </w:r>
      <w:r>
        <w:rPr>
          <w:rFonts w:ascii="ＭＳ 明朝" w:eastAsia="ＭＳ 明朝" w:hAnsi="ＭＳ 明朝" w:hint="eastAsia"/>
          <w:color w:val="000000" w:themeColor="text1"/>
          <w:u w:val="single"/>
        </w:rPr>
        <w:t>令和　　　年　　　月　　　日（診断型：Ａ型　　Ｂ型　　不明）</w:t>
      </w:r>
    </w:p>
    <w:p w14:paraId="2DD2DB65" w14:textId="77777777" w:rsidR="00394551" w:rsidRDefault="00394551" w:rsidP="00394551">
      <w:pPr>
        <w:ind w:firstLineChars="3000" w:firstLine="5400"/>
        <w:rPr>
          <w:rFonts w:ascii="ＭＳ 明朝" w:eastAsia="ＭＳ 明朝" w:hAnsi="ＭＳ 明朝"/>
          <w:color w:val="000000" w:themeColor="text1"/>
          <w:sz w:val="18"/>
        </w:rPr>
      </w:pPr>
      <w:r>
        <w:rPr>
          <w:rFonts w:ascii="ＭＳ 明朝" w:eastAsia="ＭＳ 明朝" w:hAnsi="ＭＳ 明朝" w:hint="eastAsia"/>
          <w:color w:val="000000" w:themeColor="text1"/>
          <w:sz w:val="18"/>
        </w:rPr>
        <w:t>※いずれかに○をつけてください。</w:t>
      </w:r>
    </w:p>
    <w:p w14:paraId="0D377C8C" w14:textId="77777777" w:rsidR="00394551" w:rsidRDefault="00394551" w:rsidP="00394551">
      <w:pPr>
        <w:rPr>
          <w:rFonts w:ascii="ＭＳ 明朝" w:eastAsia="ＭＳ 明朝" w:hAnsi="ＭＳ 明朝"/>
          <w:color w:val="000000" w:themeColor="text1"/>
          <w:sz w:val="18"/>
        </w:rPr>
      </w:pPr>
    </w:p>
    <w:p w14:paraId="24B1CBF2" w14:textId="77777777" w:rsidR="00394551" w:rsidRDefault="00394551" w:rsidP="00394551">
      <w:pPr>
        <w:rPr>
          <w:rFonts w:ascii="ＭＳ 明朝" w:eastAsia="ＭＳ 明朝" w:hAnsi="ＭＳ 明朝"/>
          <w:color w:val="000000" w:themeColor="text1"/>
        </w:rPr>
      </w:pPr>
      <w:r>
        <w:rPr>
          <w:rFonts w:ascii="ＭＳ 明朝" w:eastAsia="ＭＳ 明朝" w:hAnsi="ＭＳ 明朝" w:hint="eastAsia"/>
          <w:color w:val="000000" w:themeColor="text1"/>
        </w:rPr>
        <w:t>３　登（所・園・校）再開日：</w:t>
      </w:r>
      <w:r>
        <w:rPr>
          <w:rFonts w:ascii="ＭＳ 明朝" w:eastAsia="ＭＳ 明朝" w:hAnsi="ＭＳ 明朝" w:hint="eastAsia"/>
          <w:color w:val="000000" w:themeColor="text1"/>
          <w:u w:val="single"/>
        </w:rPr>
        <w:t>令和　　　年　　月　　日</w:t>
      </w:r>
    </w:p>
    <w:p w14:paraId="53E9C886" w14:textId="77777777" w:rsidR="00394551" w:rsidRDefault="00394551" w:rsidP="00394551">
      <w:pPr>
        <w:ind w:firstLineChars="400" w:firstLine="840"/>
        <w:rPr>
          <w:rFonts w:ascii="ＭＳ 明朝" w:eastAsia="ＭＳ 明朝" w:hAnsi="ＭＳ 明朝"/>
          <w:color w:val="000000" w:themeColor="text1"/>
        </w:rPr>
      </w:pPr>
      <w:r>
        <w:rPr>
          <w:rFonts w:ascii="ＭＳ 明朝" w:eastAsia="ＭＳ 明朝" w:hAnsi="ＭＳ 明朝" w:hint="eastAsia"/>
          <w:color w:val="000000" w:themeColor="text1"/>
        </w:rPr>
        <w:t>（登（所・園・校）再開には下記の出席停止期間の基準１と２の両方を満たす必要があります。）</w:t>
      </w:r>
    </w:p>
    <w:p w14:paraId="4ABE8CB4" w14:textId="77777777" w:rsidR="00394551" w:rsidRDefault="00394551" w:rsidP="00394551">
      <w:pPr>
        <w:rPr>
          <w:rFonts w:ascii="ＭＳ 明朝" w:eastAsia="ＭＳ 明朝" w:hAnsi="ＭＳ 明朝"/>
          <w:color w:val="000000" w:themeColor="text1"/>
          <w:sz w:val="10"/>
        </w:rPr>
      </w:pPr>
      <w:r>
        <w:rPr>
          <w:rFonts w:ascii="ＭＳ 明朝" w:eastAsia="ＭＳ 明朝" w:hAnsi="ＭＳ 明朝" w:hint="eastAsia"/>
          <w:color w:val="000000" w:themeColor="text1"/>
          <w:sz w:val="18"/>
        </w:rPr>
        <w:t>※下記に「発症日」と「解熱した日」を記入してください。</w:t>
      </w:r>
    </w:p>
    <w:tbl>
      <w:tblPr>
        <w:tblStyle w:val="a5"/>
        <w:tblW w:w="96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35"/>
        <w:gridCol w:w="8925"/>
      </w:tblGrid>
      <w:tr w:rsidR="00394551" w14:paraId="32CBBCA0" w14:textId="77777777" w:rsidTr="00490843">
        <w:tc>
          <w:tcPr>
            <w:tcW w:w="9660" w:type="dxa"/>
            <w:gridSpan w:val="2"/>
          </w:tcPr>
          <w:p w14:paraId="0B28AEEF" w14:textId="77777777" w:rsidR="00394551" w:rsidRDefault="00394551" w:rsidP="00490843">
            <w:pPr>
              <w:pStyle w:val="a3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出席停止期間の基準</w:t>
            </w:r>
          </w:p>
        </w:tc>
      </w:tr>
      <w:tr w:rsidR="00394551" w14:paraId="06367714" w14:textId="77777777" w:rsidTr="00490843">
        <w:trPr>
          <w:trHeight w:val="959"/>
        </w:trPr>
        <w:tc>
          <w:tcPr>
            <w:tcW w:w="735" w:type="dxa"/>
            <w:vAlign w:val="center"/>
          </w:tcPr>
          <w:p w14:paraId="4D1009A3" w14:textId="77777777" w:rsidR="00394551" w:rsidRDefault="00394551" w:rsidP="00490843">
            <w:pPr>
              <w:pStyle w:val="a3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１</w:t>
            </w:r>
          </w:p>
        </w:tc>
        <w:tc>
          <w:tcPr>
            <w:tcW w:w="8925" w:type="dxa"/>
          </w:tcPr>
          <w:p w14:paraId="7B4E7EF0" w14:textId="77777777" w:rsidR="00394551" w:rsidRDefault="00394551" w:rsidP="00490843">
            <w:pPr>
              <w:pStyle w:val="a3"/>
              <w:jc w:val="left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発熱等の症状が出た日（発症日）を0日とし、翌日から数えて5日を経過している。</w:t>
            </w:r>
          </w:p>
          <w:p w14:paraId="0D68BD65" w14:textId="77777777" w:rsidR="00394551" w:rsidRDefault="00394551" w:rsidP="00490843">
            <w:pPr>
              <w:pStyle w:val="a3"/>
              <w:jc w:val="left"/>
              <w:rPr>
                <w:rFonts w:ascii="ＤＦ特太ゴシック体" w:eastAsia="ＤＦ特太ゴシック体" w:hAnsi="ＤＦ特太ゴシック体"/>
                <w:color w:val="000000" w:themeColor="text1"/>
                <w:sz w:val="28"/>
              </w:rPr>
            </w:pPr>
            <w:r>
              <w:rPr>
                <w:rFonts w:hint="eastAsia"/>
                <w:color w:val="000000" w:themeColor="text1"/>
              </w:rPr>
              <w:t xml:space="preserve">⇒　</w:t>
            </w:r>
            <w:r>
              <w:rPr>
                <w:rFonts w:ascii="ＤＦ特太ゴシック体" w:eastAsia="ＤＦ特太ゴシック体" w:hAnsi="ＤＦ特太ゴシック体" w:hint="eastAsia"/>
                <w:color w:val="000000" w:themeColor="text1"/>
                <w:sz w:val="24"/>
              </w:rPr>
              <w:t>発症日：</w:t>
            </w:r>
            <w:r>
              <w:rPr>
                <w:rFonts w:ascii="ＤＦ特太ゴシック体" w:eastAsia="ＤＦ特太ゴシック体" w:hAnsi="ＤＦ特太ゴシック体" w:hint="eastAsia"/>
                <w:color w:val="000000" w:themeColor="text1"/>
                <w:sz w:val="24"/>
                <w:u w:val="single"/>
              </w:rPr>
              <w:t xml:space="preserve">　　月　　日</w:t>
            </w:r>
          </w:p>
        </w:tc>
      </w:tr>
      <w:tr w:rsidR="00394551" w14:paraId="570471D2" w14:textId="77777777" w:rsidTr="00490843">
        <w:tc>
          <w:tcPr>
            <w:tcW w:w="735" w:type="dxa"/>
            <w:vAlign w:val="center"/>
          </w:tcPr>
          <w:p w14:paraId="7282F442" w14:textId="77777777" w:rsidR="00394551" w:rsidRDefault="00394551" w:rsidP="00490843">
            <w:pPr>
              <w:pStyle w:val="a3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２</w:t>
            </w:r>
          </w:p>
        </w:tc>
        <w:tc>
          <w:tcPr>
            <w:tcW w:w="8925" w:type="dxa"/>
          </w:tcPr>
          <w:p w14:paraId="24E17872" w14:textId="77777777" w:rsidR="00394551" w:rsidRDefault="00394551" w:rsidP="00490843">
            <w:pPr>
              <w:pStyle w:val="a3"/>
              <w:jc w:val="left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解熱した日を0日とし、翌日から数えて2日（幼児にあっては3日）を経過している。</w:t>
            </w:r>
          </w:p>
          <w:p w14:paraId="78D6799D" w14:textId="77777777" w:rsidR="00394551" w:rsidRDefault="00394551" w:rsidP="00490843">
            <w:pPr>
              <w:pStyle w:val="a3"/>
              <w:jc w:val="left"/>
              <w:rPr>
                <w:rFonts w:ascii="ＤＦ特太ゴシック体" w:eastAsia="ＤＦ特太ゴシック体" w:hAnsi="ＤＦ特太ゴシック体"/>
                <w:color w:val="000000" w:themeColor="text1"/>
                <w:sz w:val="28"/>
              </w:rPr>
            </w:pPr>
            <w:r>
              <w:rPr>
                <w:rFonts w:hint="eastAsia"/>
                <w:color w:val="000000" w:themeColor="text1"/>
              </w:rPr>
              <w:t xml:space="preserve">⇒　</w:t>
            </w:r>
            <w:r>
              <w:rPr>
                <w:rFonts w:ascii="ＤＦ特太ゴシック体" w:eastAsia="ＤＦ特太ゴシック体" w:hAnsi="ＤＦ特太ゴシック体" w:hint="eastAsia"/>
                <w:color w:val="000000" w:themeColor="text1"/>
                <w:sz w:val="24"/>
              </w:rPr>
              <w:t>解熱した日：</w:t>
            </w:r>
            <w:r>
              <w:rPr>
                <w:rFonts w:ascii="ＤＦ特太ゴシック体" w:eastAsia="ＤＦ特太ゴシック体" w:hAnsi="ＤＦ特太ゴシック体" w:hint="eastAsia"/>
                <w:color w:val="000000" w:themeColor="text1"/>
                <w:sz w:val="24"/>
                <w:u w:val="single"/>
              </w:rPr>
              <w:t xml:space="preserve">　　月　　日</w:t>
            </w:r>
          </w:p>
        </w:tc>
      </w:tr>
    </w:tbl>
    <w:p w14:paraId="608F73CE" w14:textId="77777777" w:rsidR="00394551" w:rsidRDefault="00394551" w:rsidP="00394551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上記のとおり相違ありません。</w:t>
      </w:r>
    </w:p>
    <w:p w14:paraId="7A5AA2F7" w14:textId="3B5270B3" w:rsidR="00394551" w:rsidRDefault="00394551" w:rsidP="00394551">
      <w:pPr>
        <w:pStyle w:val="a3"/>
        <w:spacing w:beforeLines="50" w:before="161"/>
        <w:ind w:firstLineChars="750" w:firstLine="1575"/>
        <w:jc w:val="left"/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  <w:u w:val="single"/>
        </w:rPr>
        <w:t>令和　　　年　　　月　　　日</w:t>
      </w:r>
      <w:r>
        <w:rPr>
          <w:rFonts w:ascii="ＭＳ 明朝" w:eastAsia="ＭＳ 明朝" w:hAnsi="ＭＳ 明朝" w:hint="eastAsia"/>
        </w:rPr>
        <w:t xml:space="preserve">　　　　　　保護者氏名</w:t>
      </w:r>
      <w:r>
        <w:rPr>
          <w:rFonts w:ascii="ＭＳ 明朝" w:eastAsia="ＭＳ 明朝" w:hAnsi="ＭＳ 明朝" w:hint="eastAsia"/>
          <w:u w:val="single"/>
        </w:rPr>
        <w:t xml:space="preserve">　　　　　　　　　　　　　</w:t>
      </w:r>
    </w:p>
    <w:p w14:paraId="16382DB7" w14:textId="77777777" w:rsidR="00394551" w:rsidRPr="00394551" w:rsidRDefault="00394551"/>
    <w:sectPr w:rsidR="00394551" w:rsidRPr="00394551">
      <w:pgSz w:w="11906" w:h="16838"/>
      <w:pgMar w:top="1134" w:right="1134" w:bottom="1134" w:left="1134" w:header="851" w:footer="992" w:gutter="0"/>
      <w:cols w:space="720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A9FA6" w14:textId="77777777" w:rsidR="00756543" w:rsidRDefault="00756543" w:rsidP="00756543">
      <w:r>
        <w:separator/>
      </w:r>
    </w:p>
  </w:endnote>
  <w:endnote w:type="continuationSeparator" w:id="0">
    <w:p w14:paraId="28852CE7" w14:textId="77777777" w:rsidR="00756543" w:rsidRDefault="00756543" w:rsidP="00756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特太ゴシック体">
    <w:altName w:val="游ゴシック"/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DFD08" w14:textId="77777777" w:rsidR="00756543" w:rsidRDefault="00756543" w:rsidP="00756543">
      <w:r>
        <w:separator/>
      </w:r>
    </w:p>
  </w:footnote>
  <w:footnote w:type="continuationSeparator" w:id="0">
    <w:p w14:paraId="793BDDD2" w14:textId="77777777" w:rsidR="00756543" w:rsidRDefault="00756543" w:rsidP="007565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551"/>
    <w:rsid w:val="00394551"/>
    <w:rsid w:val="0075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6B6F6B"/>
  <w15:chartTrackingRefBased/>
  <w15:docId w15:val="{C0BB2588-725C-418F-80F4-F9FB13AAF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4551"/>
    <w:pPr>
      <w:widowControl w:val="0"/>
      <w:jc w:val="both"/>
    </w:pPr>
    <w:rPr>
      <w:rFonts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394551"/>
    <w:pPr>
      <w:jc w:val="right"/>
    </w:pPr>
  </w:style>
  <w:style w:type="character" w:customStyle="1" w:styleId="a4">
    <w:name w:val="結語 (文字)"/>
    <w:basedOn w:val="a0"/>
    <w:link w:val="a3"/>
    <w:rsid w:val="00394551"/>
    <w:rPr>
      <w:rFonts w:cs="Times New Roman"/>
      <w:szCs w:val="20"/>
    </w:rPr>
  </w:style>
  <w:style w:type="table" w:styleId="a5">
    <w:name w:val="Table Grid"/>
    <w:basedOn w:val="a1"/>
    <w:rsid w:val="00394551"/>
    <w:rPr>
      <w:rFonts w:cs="Times New Roman"/>
      <w:szCs w:val="20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5654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56543"/>
    <w:rPr>
      <w:rFonts w:cs="Times New Roman"/>
      <w:szCs w:val="20"/>
    </w:rPr>
  </w:style>
  <w:style w:type="paragraph" w:styleId="a8">
    <w:name w:val="footer"/>
    <w:basedOn w:val="a"/>
    <w:link w:val="a9"/>
    <w:uiPriority w:val="99"/>
    <w:unhideWhenUsed/>
    <w:rsid w:val="0075654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56543"/>
    <w:rPr>
      <w:rFonts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2024-12-20T07:26:00Z</dcterms:created>
  <dcterms:modified xsi:type="dcterms:W3CDTF">2026-04-02T09:09:00Z</dcterms:modified>
</cp:coreProperties>
</file>